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2E9" w:rsidRDefault="00E612E9" w:rsidP="00A82056">
      <w:pPr>
        <w:rPr>
          <w:b/>
          <w:sz w:val="40"/>
          <w:szCs w:val="40"/>
          <w:u w:val="single"/>
        </w:rPr>
      </w:pPr>
      <w:r>
        <w:rPr>
          <w:b/>
          <w:sz w:val="40"/>
          <w:szCs w:val="40"/>
          <w:u w:val="single"/>
        </w:rPr>
        <w:t xml:space="preserve">Schůze školské rady </w:t>
      </w:r>
      <w:r w:rsidR="00383303">
        <w:rPr>
          <w:b/>
          <w:sz w:val="40"/>
          <w:szCs w:val="40"/>
          <w:u w:val="single"/>
        </w:rPr>
        <w:t>27</w:t>
      </w:r>
      <w:r>
        <w:rPr>
          <w:b/>
          <w:sz w:val="40"/>
          <w:szCs w:val="40"/>
          <w:u w:val="single"/>
        </w:rPr>
        <w:t>.</w:t>
      </w:r>
      <w:r w:rsidR="00383303">
        <w:rPr>
          <w:b/>
          <w:sz w:val="40"/>
          <w:szCs w:val="40"/>
          <w:u w:val="single"/>
        </w:rPr>
        <w:t>6</w:t>
      </w:r>
      <w:r>
        <w:rPr>
          <w:b/>
          <w:sz w:val="40"/>
          <w:szCs w:val="40"/>
          <w:u w:val="single"/>
        </w:rPr>
        <w:t>.201</w:t>
      </w:r>
      <w:r w:rsidR="00383303">
        <w:rPr>
          <w:b/>
          <w:sz w:val="40"/>
          <w:szCs w:val="40"/>
          <w:u w:val="single"/>
        </w:rPr>
        <w:t>8</w:t>
      </w:r>
    </w:p>
    <w:p w:rsidR="00E612E9" w:rsidRPr="00383303" w:rsidRDefault="00E612E9" w:rsidP="00A82056">
      <w:pPr>
        <w:rPr>
          <w:sz w:val="28"/>
          <w:szCs w:val="28"/>
        </w:rPr>
      </w:pPr>
      <w:r w:rsidRPr="00383303">
        <w:rPr>
          <w:sz w:val="28"/>
          <w:szCs w:val="28"/>
        </w:rPr>
        <w:t xml:space="preserve">Přítomni:     </w:t>
      </w:r>
      <w:r w:rsidR="00B74148">
        <w:rPr>
          <w:sz w:val="28"/>
          <w:szCs w:val="28"/>
        </w:rPr>
        <w:t xml:space="preserve">   </w:t>
      </w:r>
      <w:r w:rsidRPr="00383303">
        <w:rPr>
          <w:sz w:val="28"/>
          <w:szCs w:val="28"/>
        </w:rPr>
        <w:t>zástupce OÚ – p. Vojta</w:t>
      </w:r>
    </w:p>
    <w:p w:rsidR="00E612E9" w:rsidRPr="00383303" w:rsidRDefault="00E612E9" w:rsidP="00A82056">
      <w:pPr>
        <w:rPr>
          <w:sz w:val="28"/>
          <w:szCs w:val="28"/>
        </w:rPr>
      </w:pPr>
      <w:r w:rsidRPr="00383303">
        <w:rPr>
          <w:sz w:val="28"/>
          <w:szCs w:val="28"/>
        </w:rPr>
        <w:tab/>
      </w:r>
      <w:r w:rsidRPr="00383303">
        <w:rPr>
          <w:sz w:val="28"/>
          <w:szCs w:val="28"/>
        </w:rPr>
        <w:tab/>
        <w:t xml:space="preserve">   zástupci rodičů – p. Šafrová, p. </w:t>
      </w:r>
      <w:r w:rsidR="00383303" w:rsidRPr="00383303">
        <w:rPr>
          <w:sz w:val="28"/>
          <w:szCs w:val="28"/>
        </w:rPr>
        <w:t>Doležel</w:t>
      </w:r>
      <w:r w:rsidRPr="00383303">
        <w:rPr>
          <w:sz w:val="28"/>
          <w:szCs w:val="28"/>
        </w:rPr>
        <w:t>ová</w:t>
      </w:r>
    </w:p>
    <w:p w:rsidR="00E612E9" w:rsidRPr="00383303" w:rsidRDefault="00E612E9" w:rsidP="00A82056">
      <w:pPr>
        <w:rPr>
          <w:sz w:val="28"/>
          <w:szCs w:val="28"/>
        </w:rPr>
      </w:pPr>
      <w:r w:rsidRPr="00383303">
        <w:rPr>
          <w:sz w:val="28"/>
          <w:szCs w:val="28"/>
        </w:rPr>
        <w:tab/>
      </w:r>
      <w:r w:rsidRPr="00383303">
        <w:rPr>
          <w:sz w:val="28"/>
          <w:szCs w:val="28"/>
        </w:rPr>
        <w:tab/>
        <w:t xml:space="preserve">   zástupce učitelů – p. Teplá</w:t>
      </w:r>
      <w:r w:rsidR="00383303" w:rsidRPr="00383303">
        <w:rPr>
          <w:sz w:val="28"/>
          <w:szCs w:val="28"/>
        </w:rPr>
        <w:t>, p. Totušková</w:t>
      </w:r>
    </w:p>
    <w:p w:rsidR="00E612E9" w:rsidRPr="00383303" w:rsidRDefault="00E612E9" w:rsidP="00A82056">
      <w:pPr>
        <w:rPr>
          <w:sz w:val="28"/>
          <w:szCs w:val="28"/>
        </w:rPr>
      </w:pPr>
      <w:r w:rsidRPr="00383303">
        <w:rPr>
          <w:sz w:val="28"/>
          <w:szCs w:val="28"/>
        </w:rPr>
        <w:tab/>
      </w:r>
      <w:r w:rsidRPr="00383303">
        <w:rPr>
          <w:sz w:val="28"/>
          <w:szCs w:val="28"/>
        </w:rPr>
        <w:tab/>
        <w:t xml:space="preserve">   </w:t>
      </w:r>
      <w:r w:rsidR="00F551E0">
        <w:rPr>
          <w:sz w:val="28"/>
          <w:szCs w:val="28"/>
        </w:rPr>
        <w:t>h</w:t>
      </w:r>
      <w:r w:rsidRPr="00383303">
        <w:rPr>
          <w:sz w:val="28"/>
          <w:szCs w:val="28"/>
        </w:rPr>
        <w:t>ost – p. řed. V. Křížová</w:t>
      </w:r>
    </w:p>
    <w:p w:rsidR="00383303" w:rsidRPr="00F551E0" w:rsidRDefault="00E612E9" w:rsidP="003B474C">
      <w:pPr>
        <w:pStyle w:val="Bezmezer"/>
        <w:jc w:val="both"/>
        <w:rPr>
          <w:sz w:val="28"/>
          <w:szCs w:val="28"/>
        </w:rPr>
      </w:pPr>
      <w:r w:rsidRPr="003B474C">
        <w:rPr>
          <w:sz w:val="28"/>
          <w:szCs w:val="28"/>
        </w:rPr>
        <w:t xml:space="preserve">Program: </w:t>
      </w:r>
      <w:r w:rsidR="00383303" w:rsidRPr="003B474C">
        <w:rPr>
          <w:sz w:val="28"/>
          <w:szCs w:val="28"/>
        </w:rPr>
        <w:t xml:space="preserve"> </w:t>
      </w:r>
      <w:r w:rsidR="00383303" w:rsidRPr="00F551E0">
        <w:rPr>
          <w:sz w:val="28"/>
          <w:szCs w:val="28"/>
        </w:rPr>
        <w:t xml:space="preserve"> </w:t>
      </w:r>
      <w:r w:rsidR="00F551E0" w:rsidRPr="00F551E0">
        <w:rPr>
          <w:sz w:val="28"/>
          <w:szCs w:val="28"/>
        </w:rPr>
        <w:t xml:space="preserve">  </w:t>
      </w:r>
      <w:r w:rsidR="00F551E0" w:rsidRPr="00F551E0">
        <w:rPr>
          <w:sz w:val="28"/>
          <w:szCs w:val="28"/>
        </w:rPr>
        <w:tab/>
      </w:r>
      <w:r w:rsidR="00383303" w:rsidRPr="00F551E0">
        <w:rPr>
          <w:sz w:val="28"/>
          <w:szCs w:val="28"/>
        </w:rPr>
        <w:t xml:space="preserve">1. </w:t>
      </w:r>
      <w:r w:rsidR="00383303" w:rsidRPr="00F551E0">
        <w:rPr>
          <w:sz w:val="28"/>
          <w:szCs w:val="28"/>
          <w:u w:val="single"/>
        </w:rPr>
        <w:t>Nová ŠR po volbách v listopadu 2017</w:t>
      </w:r>
      <w:r w:rsidR="00383303" w:rsidRPr="00F551E0">
        <w:rPr>
          <w:sz w:val="28"/>
          <w:szCs w:val="28"/>
        </w:rPr>
        <w:t xml:space="preserve">: za zřizovatele zůstávají </w:t>
      </w:r>
    </w:p>
    <w:p w:rsidR="00383303" w:rsidRPr="00F551E0" w:rsidRDefault="003B474C" w:rsidP="003B474C">
      <w:pPr>
        <w:pStyle w:val="Bezmezer"/>
        <w:ind w:left="708" w:firstLine="708"/>
        <w:jc w:val="both"/>
        <w:rPr>
          <w:sz w:val="28"/>
          <w:szCs w:val="28"/>
        </w:rPr>
      </w:pPr>
      <w:r>
        <w:rPr>
          <w:sz w:val="28"/>
          <w:szCs w:val="28"/>
        </w:rPr>
        <w:t xml:space="preserve"> p. Vojta a p. Just, za PP p. Teplá a p. Totušková,</w:t>
      </w:r>
    </w:p>
    <w:p w:rsidR="00383303" w:rsidRPr="00F551E0" w:rsidRDefault="00383303" w:rsidP="003B474C">
      <w:pPr>
        <w:pStyle w:val="Bezmezer"/>
        <w:ind w:left="708" w:firstLine="708"/>
        <w:jc w:val="both"/>
        <w:rPr>
          <w:sz w:val="28"/>
          <w:szCs w:val="28"/>
        </w:rPr>
      </w:pPr>
      <w:r w:rsidRPr="00F551E0">
        <w:rPr>
          <w:sz w:val="28"/>
          <w:szCs w:val="28"/>
        </w:rPr>
        <w:t>za zákonné zástupce byly zvoleny p. Šafrová a nově p. Doleželová.</w:t>
      </w:r>
    </w:p>
    <w:p w:rsidR="00F25DC9" w:rsidRDefault="00383303" w:rsidP="003B474C">
      <w:pPr>
        <w:pStyle w:val="Bezmezer"/>
        <w:ind w:left="708" w:firstLine="708"/>
        <w:jc w:val="both"/>
        <w:rPr>
          <w:sz w:val="28"/>
          <w:szCs w:val="28"/>
        </w:rPr>
      </w:pPr>
      <w:r w:rsidRPr="00F551E0">
        <w:rPr>
          <w:sz w:val="28"/>
          <w:szCs w:val="28"/>
        </w:rPr>
        <w:t xml:space="preserve">P. uč. Teplá byla zvolena </w:t>
      </w:r>
      <w:r w:rsidR="007C3EAE" w:rsidRPr="00F551E0">
        <w:rPr>
          <w:sz w:val="28"/>
          <w:szCs w:val="28"/>
        </w:rPr>
        <w:t>předsedkyní ŠR.</w:t>
      </w:r>
    </w:p>
    <w:p w:rsidR="00F551E0" w:rsidRPr="00F551E0" w:rsidRDefault="00F551E0" w:rsidP="003B474C">
      <w:pPr>
        <w:pStyle w:val="Bezmezer"/>
        <w:ind w:left="708" w:firstLine="708"/>
        <w:jc w:val="both"/>
        <w:rPr>
          <w:sz w:val="28"/>
          <w:szCs w:val="28"/>
        </w:rPr>
      </w:pPr>
    </w:p>
    <w:p w:rsidR="00F551E0" w:rsidRDefault="00F551E0" w:rsidP="003B474C">
      <w:pPr>
        <w:pStyle w:val="Bezmezer"/>
        <w:ind w:left="1416"/>
        <w:jc w:val="both"/>
        <w:rPr>
          <w:sz w:val="28"/>
          <w:szCs w:val="28"/>
        </w:rPr>
      </w:pPr>
      <w:r w:rsidRPr="00F551E0">
        <w:rPr>
          <w:sz w:val="28"/>
          <w:szCs w:val="28"/>
        </w:rPr>
        <w:t xml:space="preserve">2. </w:t>
      </w:r>
      <w:r w:rsidRPr="00F551E0">
        <w:rPr>
          <w:sz w:val="28"/>
          <w:szCs w:val="28"/>
          <w:u w:val="single"/>
        </w:rPr>
        <w:t>Změny v počtu žáků:</w:t>
      </w:r>
      <w:r w:rsidRPr="00F551E0">
        <w:rPr>
          <w:sz w:val="28"/>
          <w:szCs w:val="28"/>
        </w:rPr>
        <w:t xml:space="preserve"> vzhledem k dalšímu poklesu počtu žáků od září, budou sloučeny 1. a 2. ročník a </w:t>
      </w:r>
      <w:r>
        <w:rPr>
          <w:sz w:val="28"/>
          <w:szCs w:val="28"/>
        </w:rPr>
        <w:t>4. a 5. ročník, protože podle školského zákona musí třída dosahovat průměrného počtu 17 žáků.</w:t>
      </w:r>
      <w:r w:rsidRPr="00F551E0">
        <w:rPr>
          <w:sz w:val="28"/>
          <w:szCs w:val="28"/>
        </w:rPr>
        <w:t xml:space="preserve"> Hlavní předměty budou i nadále vyučovány odděleně. Na 2. stupni budou společně vyučovány výchovy. </w:t>
      </w:r>
    </w:p>
    <w:p w:rsidR="00F551E0" w:rsidRDefault="00F551E0" w:rsidP="003B474C">
      <w:pPr>
        <w:pStyle w:val="Bezmezer"/>
        <w:ind w:left="1416"/>
        <w:jc w:val="both"/>
        <w:rPr>
          <w:sz w:val="28"/>
          <w:szCs w:val="28"/>
        </w:rPr>
      </w:pPr>
    </w:p>
    <w:p w:rsidR="00F551E0" w:rsidRDefault="00F551E0" w:rsidP="003B474C">
      <w:pPr>
        <w:pStyle w:val="Bezmezer"/>
        <w:ind w:left="1416"/>
        <w:jc w:val="both"/>
        <w:rPr>
          <w:sz w:val="28"/>
          <w:szCs w:val="28"/>
        </w:rPr>
      </w:pPr>
      <w:r>
        <w:rPr>
          <w:sz w:val="28"/>
          <w:szCs w:val="28"/>
        </w:rPr>
        <w:t xml:space="preserve">3. </w:t>
      </w:r>
      <w:r>
        <w:rPr>
          <w:sz w:val="28"/>
          <w:szCs w:val="28"/>
          <w:u w:val="single"/>
        </w:rPr>
        <w:t>Elektronické žákovské knížky:</w:t>
      </w:r>
      <w:r>
        <w:rPr>
          <w:sz w:val="28"/>
          <w:szCs w:val="28"/>
        </w:rPr>
        <w:t xml:space="preserve"> od září bude škola používat el. ŽK místo papírových</w:t>
      </w:r>
      <w:r w:rsidR="00B74148">
        <w:rPr>
          <w:sz w:val="28"/>
          <w:szCs w:val="28"/>
        </w:rPr>
        <w:t>. Zákonní zástupci budou v září pozváni na proškolení k používání ŽK, při tom obdrží heslo ke zpřístupnění údajů svých dětí.</w:t>
      </w:r>
    </w:p>
    <w:p w:rsidR="00B74148" w:rsidRDefault="00B74148" w:rsidP="003B474C">
      <w:pPr>
        <w:pStyle w:val="Bezmezer"/>
        <w:ind w:left="1416"/>
        <w:jc w:val="both"/>
        <w:rPr>
          <w:sz w:val="28"/>
          <w:szCs w:val="28"/>
        </w:rPr>
      </w:pPr>
    </w:p>
    <w:p w:rsidR="00B74148" w:rsidRDefault="00B74148" w:rsidP="003B474C">
      <w:pPr>
        <w:pStyle w:val="Bezmezer"/>
        <w:ind w:left="1416"/>
        <w:jc w:val="both"/>
        <w:rPr>
          <w:sz w:val="28"/>
          <w:szCs w:val="28"/>
        </w:rPr>
      </w:pPr>
      <w:r>
        <w:rPr>
          <w:sz w:val="28"/>
          <w:szCs w:val="28"/>
        </w:rPr>
        <w:t xml:space="preserve">4. </w:t>
      </w:r>
      <w:r>
        <w:rPr>
          <w:sz w:val="28"/>
          <w:szCs w:val="28"/>
          <w:u w:val="single"/>
        </w:rPr>
        <w:t>GDPR:</w:t>
      </w:r>
      <w:r>
        <w:rPr>
          <w:sz w:val="28"/>
          <w:szCs w:val="28"/>
        </w:rPr>
        <w:t xml:space="preserve"> od 27.5.2018 platí směrnice EU o ochraně osobních dat. </w:t>
      </w:r>
      <w:r w:rsidR="003B474C">
        <w:rPr>
          <w:sz w:val="28"/>
          <w:szCs w:val="28"/>
        </w:rPr>
        <w:t xml:space="preserve"> </w:t>
      </w:r>
      <w:r>
        <w:rPr>
          <w:sz w:val="28"/>
          <w:szCs w:val="28"/>
        </w:rPr>
        <w:t>Škola musí mít zajištěnou funkci tzv. pověřence, máme stejnou osobu jako zřizovatel, dr. Klimenta ze Žďáru nad Sázavou. Dále musíme mít vlastní směrnici, jak je zajištěna ochrana osobních dat dětí, žáků a zaměstnanců</w:t>
      </w:r>
      <w:r w:rsidR="003B474C">
        <w:rPr>
          <w:sz w:val="28"/>
          <w:szCs w:val="28"/>
        </w:rPr>
        <w:t>.</w:t>
      </w:r>
    </w:p>
    <w:p w:rsidR="003B474C" w:rsidRDefault="003B474C" w:rsidP="003B474C">
      <w:pPr>
        <w:pStyle w:val="Bezmezer"/>
        <w:ind w:left="1416"/>
        <w:jc w:val="both"/>
        <w:rPr>
          <w:sz w:val="28"/>
          <w:szCs w:val="28"/>
        </w:rPr>
      </w:pPr>
    </w:p>
    <w:p w:rsidR="003B474C" w:rsidRDefault="003B474C" w:rsidP="003B474C">
      <w:pPr>
        <w:pStyle w:val="Bezmezer"/>
        <w:ind w:left="1416"/>
        <w:jc w:val="both"/>
        <w:rPr>
          <w:sz w:val="28"/>
          <w:szCs w:val="28"/>
        </w:rPr>
      </w:pPr>
      <w:r>
        <w:rPr>
          <w:sz w:val="28"/>
          <w:szCs w:val="28"/>
        </w:rPr>
        <w:t xml:space="preserve">5. </w:t>
      </w:r>
      <w:r>
        <w:rPr>
          <w:sz w:val="28"/>
          <w:szCs w:val="28"/>
          <w:u w:val="single"/>
        </w:rPr>
        <w:t xml:space="preserve">Úprava </w:t>
      </w:r>
      <w:r w:rsidRPr="003B474C">
        <w:rPr>
          <w:sz w:val="28"/>
          <w:szCs w:val="28"/>
        </w:rPr>
        <w:t>ŠŘ</w:t>
      </w:r>
      <w:r>
        <w:rPr>
          <w:sz w:val="28"/>
          <w:szCs w:val="28"/>
        </w:rPr>
        <w:t xml:space="preserve">: </w:t>
      </w:r>
      <w:r w:rsidRPr="003B474C">
        <w:rPr>
          <w:sz w:val="28"/>
          <w:szCs w:val="28"/>
        </w:rPr>
        <w:t>v</w:t>
      </w:r>
      <w:r>
        <w:rPr>
          <w:sz w:val="28"/>
          <w:szCs w:val="28"/>
        </w:rPr>
        <w:t xml:space="preserve"> souvislosti s přechodem k el. ŽK dochází k menším úpravám ŠŘ. </w:t>
      </w:r>
    </w:p>
    <w:p w:rsidR="003B474C" w:rsidRDefault="003B474C" w:rsidP="003B474C">
      <w:pPr>
        <w:pStyle w:val="Bezmezer"/>
        <w:ind w:left="1416"/>
        <w:jc w:val="both"/>
        <w:rPr>
          <w:sz w:val="28"/>
          <w:szCs w:val="28"/>
        </w:rPr>
      </w:pPr>
    </w:p>
    <w:p w:rsidR="003B474C" w:rsidRDefault="003B474C" w:rsidP="003B474C">
      <w:pPr>
        <w:pStyle w:val="Bezmezer"/>
        <w:ind w:left="1416"/>
        <w:jc w:val="both"/>
        <w:rPr>
          <w:sz w:val="28"/>
          <w:szCs w:val="28"/>
        </w:rPr>
      </w:pPr>
      <w:r>
        <w:rPr>
          <w:sz w:val="28"/>
          <w:szCs w:val="28"/>
        </w:rPr>
        <w:t xml:space="preserve">6. </w:t>
      </w:r>
      <w:r>
        <w:rPr>
          <w:sz w:val="28"/>
          <w:szCs w:val="28"/>
          <w:u w:val="single"/>
        </w:rPr>
        <w:t>Různé</w:t>
      </w:r>
      <w:r>
        <w:rPr>
          <w:sz w:val="28"/>
          <w:szCs w:val="28"/>
        </w:rPr>
        <w:t>: poděkování p. Vojtovi za zajištění čističek vzduchu do tříd;</w:t>
      </w:r>
    </w:p>
    <w:p w:rsidR="003B474C" w:rsidRPr="00153FB6" w:rsidRDefault="003B474C" w:rsidP="003B474C">
      <w:pPr>
        <w:pStyle w:val="Bezmezer"/>
        <w:ind w:left="1416"/>
        <w:jc w:val="both"/>
        <w:rPr>
          <w:sz w:val="28"/>
          <w:szCs w:val="28"/>
        </w:rPr>
      </w:pPr>
      <w:r>
        <w:rPr>
          <w:sz w:val="28"/>
          <w:szCs w:val="28"/>
        </w:rPr>
        <w:t xml:space="preserve">zřizovatel získal dotaci na rekonstrukci WC ve 2. patře </w:t>
      </w:r>
      <w:r w:rsidR="00153FB6">
        <w:rPr>
          <w:sz w:val="28"/>
          <w:szCs w:val="28"/>
        </w:rPr>
        <w:t xml:space="preserve">„nové“ </w:t>
      </w:r>
      <w:r>
        <w:rPr>
          <w:sz w:val="28"/>
          <w:szCs w:val="28"/>
        </w:rPr>
        <w:t>budovy</w:t>
      </w:r>
      <w:r w:rsidR="00153FB6">
        <w:rPr>
          <w:sz w:val="28"/>
          <w:szCs w:val="28"/>
        </w:rPr>
        <w:t>,</w:t>
      </w:r>
      <w:r>
        <w:rPr>
          <w:sz w:val="28"/>
          <w:szCs w:val="28"/>
        </w:rPr>
        <w:t xml:space="preserve"> výběro</w:t>
      </w:r>
      <w:r w:rsidR="00153FB6">
        <w:rPr>
          <w:sz w:val="28"/>
          <w:szCs w:val="28"/>
        </w:rPr>
        <w:t>vé řízení vyhrála firma V&amp;K, akce musí být realizována do konce srpna 2019.</w:t>
      </w:r>
    </w:p>
    <w:p w:rsidR="00F551E0" w:rsidRPr="00F551E0" w:rsidRDefault="00F551E0" w:rsidP="003B474C">
      <w:pPr>
        <w:ind w:left="708" w:firstLine="708"/>
        <w:jc w:val="both"/>
        <w:rPr>
          <w:sz w:val="28"/>
          <w:szCs w:val="28"/>
        </w:rPr>
      </w:pPr>
    </w:p>
    <w:p w:rsidR="00984BE2" w:rsidRPr="00153FB6" w:rsidRDefault="005A0769" w:rsidP="00153FB6">
      <w:pPr>
        <w:ind w:left="5664" w:firstLine="708"/>
        <w:rPr>
          <w:sz w:val="32"/>
          <w:szCs w:val="32"/>
        </w:rPr>
      </w:pPr>
      <w:r>
        <w:rPr>
          <w:sz w:val="32"/>
          <w:szCs w:val="32"/>
        </w:rPr>
        <w:t>Zapsala L. Teplá</w:t>
      </w:r>
      <w:bookmarkStart w:id="0" w:name="_GoBack"/>
      <w:bookmarkEnd w:id="0"/>
    </w:p>
    <w:p w:rsidR="009B5750" w:rsidRPr="009B5750" w:rsidRDefault="009B5750" w:rsidP="009B5750">
      <w:pPr>
        <w:pStyle w:val="Odstavecseseznamem"/>
        <w:rPr>
          <w:szCs w:val="24"/>
        </w:rPr>
      </w:pPr>
    </w:p>
    <w:sectPr w:rsidR="009B5750" w:rsidRPr="009B5750" w:rsidSect="004B0FE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25D" w:rsidRDefault="0069025D" w:rsidP="004B0FE7">
      <w:pPr>
        <w:spacing w:after="0" w:line="240" w:lineRule="auto"/>
      </w:pPr>
      <w:r>
        <w:separator/>
      </w:r>
    </w:p>
  </w:endnote>
  <w:endnote w:type="continuationSeparator" w:id="0">
    <w:p w:rsidR="0069025D" w:rsidRDefault="0069025D" w:rsidP="004B0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25D" w:rsidRDefault="0069025D" w:rsidP="004B0FE7">
      <w:pPr>
        <w:spacing w:after="0" w:line="240" w:lineRule="auto"/>
      </w:pPr>
      <w:r>
        <w:separator/>
      </w:r>
    </w:p>
  </w:footnote>
  <w:footnote w:type="continuationSeparator" w:id="0">
    <w:p w:rsidR="0069025D" w:rsidRDefault="0069025D" w:rsidP="004B0F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D43DF"/>
    <w:multiLevelType w:val="hybridMultilevel"/>
    <w:tmpl w:val="F9EEDE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2020E6A"/>
    <w:multiLevelType w:val="hybridMultilevel"/>
    <w:tmpl w:val="7300634E"/>
    <w:lvl w:ilvl="0" w:tplc="0405000F">
      <w:start w:val="1"/>
      <w:numFmt w:val="decimal"/>
      <w:lvlText w:val="%1."/>
      <w:lvlJc w:val="left"/>
      <w:pPr>
        <w:ind w:left="2415" w:hanging="360"/>
      </w:pPr>
    </w:lvl>
    <w:lvl w:ilvl="1" w:tplc="04050019" w:tentative="1">
      <w:start w:val="1"/>
      <w:numFmt w:val="lowerLetter"/>
      <w:lvlText w:val="%2."/>
      <w:lvlJc w:val="left"/>
      <w:pPr>
        <w:ind w:left="3135" w:hanging="360"/>
      </w:pPr>
    </w:lvl>
    <w:lvl w:ilvl="2" w:tplc="0405001B" w:tentative="1">
      <w:start w:val="1"/>
      <w:numFmt w:val="lowerRoman"/>
      <w:lvlText w:val="%3."/>
      <w:lvlJc w:val="right"/>
      <w:pPr>
        <w:ind w:left="3855" w:hanging="180"/>
      </w:pPr>
    </w:lvl>
    <w:lvl w:ilvl="3" w:tplc="0405000F" w:tentative="1">
      <w:start w:val="1"/>
      <w:numFmt w:val="decimal"/>
      <w:lvlText w:val="%4."/>
      <w:lvlJc w:val="left"/>
      <w:pPr>
        <w:ind w:left="4575" w:hanging="360"/>
      </w:pPr>
    </w:lvl>
    <w:lvl w:ilvl="4" w:tplc="04050019" w:tentative="1">
      <w:start w:val="1"/>
      <w:numFmt w:val="lowerLetter"/>
      <w:lvlText w:val="%5."/>
      <w:lvlJc w:val="left"/>
      <w:pPr>
        <w:ind w:left="5295" w:hanging="360"/>
      </w:pPr>
    </w:lvl>
    <w:lvl w:ilvl="5" w:tplc="0405001B" w:tentative="1">
      <w:start w:val="1"/>
      <w:numFmt w:val="lowerRoman"/>
      <w:lvlText w:val="%6."/>
      <w:lvlJc w:val="right"/>
      <w:pPr>
        <w:ind w:left="6015" w:hanging="180"/>
      </w:pPr>
    </w:lvl>
    <w:lvl w:ilvl="6" w:tplc="0405000F" w:tentative="1">
      <w:start w:val="1"/>
      <w:numFmt w:val="decimal"/>
      <w:lvlText w:val="%7."/>
      <w:lvlJc w:val="left"/>
      <w:pPr>
        <w:ind w:left="6735" w:hanging="360"/>
      </w:pPr>
    </w:lvl>
    <w:lvl w:ilvl="7" w:tplc="04050019" w:tentative="1">
      <w:start w:val="1"/>
      <w:numFmt w:val="lowerLetter"/>
      <w:lvlText w:val="%8."/>
      <w:lvlJc w:val="left"/>
      <w:pPr>
        <w:ind w:left="7455" w:hanging="360"/>
      </w:pPr>
    </w:lvl>
    <w:lvl w:ilvl="8" w:tplc="0405001B" w:tentative="1">
      <w:start w:val="1"/>
      <w:numFmt w:val="lowerRoman"/>
      <w:lvlText w:val="%9."/>
      <w:lvlJc w:val="right"/>
      <w:pPr>
        <w:ind w:left="8175" w:hanging="180"/>
      </w:pPr>
    </w:lvl>
  </w:abstractNum>
  <w:abstractNum w:abstractNumId="2" w15:restartNumberingAfterBreak="0">
    <w:nsid w:val="47F95BE6"/>
    <w:multiLevelType w:val="hybridMultilevel"/>
    <w:tmpl w:val="E1BA51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FA29FD"/>
    <w:multiLevelType w:val="hybridMultilevel"/>
    <w:tmpl w:val="810AC44C"/>
    <w:lvl w:ilvl="0" w:tplc="E79A9DC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750"/>
    <w:rsid w:val="00153FB6"/>
    <w:rsid w:val="00202FEC"/>
    <w:rsid w:val="00383303"/>
    <w:rsid w:val="0039678F"/>
    <w:rsid w:val="003B474C"/>
    <w:rsid w:val="00402CA3"/>
    <w:rsid w:val="004B0FE7"/>
    <w:rsid w:val="004C3065"/>
    <w:rsid w:val="004C4234"/>
    <w:rsid w:val="004E4FAA"/>
    <w:rsid w:val="005A0769"/>
    <w:rsid w:val="0069025D"/>
    <w:rsid w:val="00692867"/>
    <w:rsid w:val="00756730"/>
    <w:rsid w:val="007C3EAE"/>
    <w:rsid w:val="008167D9"/>
    <w:rsid w:val="00863AC5"/>
    <w:rsid w:val="00885290"/>
    <w:rsid w:val="008B142B"/>
    <w:rsid w:val="00984BE2"/>
    <w:rsid w:val="009B5750"/>
    <w:rsid w:val="00A82056"/>
    <w:rsid w:val="00A96F12"/>
    <w:rsid w:val="00B74148"/>
    <w:rsid w:val="00C50E3F"/>
    <w:rsid w:val="00C8183E"/>
    <w:rsid w:val="00D112D8"/>
    <w:rsid w:val="00DB6310"/>
    <w:rsid w:val="00E612E9"/>
    <w:rsid w:val="00F25DC9"/>
    <w:rsid w:val="00F27590"/>
    <w:rsid w:val="00F551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71B56"/>
  <w15:docId w15:val="{E9557332-8BA9-4D11-91E3-215B47F9F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B5750"/>
    <w:pPr>
      <w:ind w:left="720"/>
      <w:contextualSpacing/>
    </w:pPr>
  </w:style>
  <w:style w:type="paragraph" w:styleId="Textbubliny">
    <w:name w:val="Balloon Text"/>
    <w:basedOn w:val="Normln"/>
    <w:link w:val="TextbublinyChar"/>
    <w:uiPriority w:val="99"/>
    <w:semiHidden/>
    <w:unhideWhenUsed/>
    <w:rsid w:val="004E4FA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E4FAA"/>
    <w:rPr>
      <w:rFonts w:ascii="Tahoma" w:hAnsi="Tahoma" w:cs="Tahoma"/>
      <w:sz w:val="16"/>
      <w:szCs w:val="16"/>
    </w:rPr>
  </w:style>
  <w:style w:type="paragraph" w:styleId="Zhlav">
    <w:name w:val="header"/>
    <w:basedOn w:val="Normln"/>
    <w:link w:val="ZhlavChar"/>
    <w:uiPriority w:val="99"/>
    <w:unhideWhenUsed/>
    <w:rsid w:val="004B0FE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B0FE7"/>
  </w:style>
  <w:style w:type="paragraph" w:styleId="Zpat">
    <w:name w:val="footer"/>
    <w:basedOn w:val="Normln"/>
    <w:link w:val="ZpatChar"/>
    <w:uiPriority w:val="99"/>
    <w:unhideWhenUsed/>
    <w:rsid w:val="004B0FE7"/>
    <w:pPr>
      <w:tabs>
        <w:tab w:val="center" w:pos="4536"/>
        <w:tab w:val="right" w:pos="9072"/>
      </w:tabs>
      <w:spacing w:after="0" w:line="240" w:lineRule="auto"/>
    </w:pPr>
  </w:style>
  <w:style w:type="character" w:customStyle="1" w:styleId="ZpatChar">
    <w:name w:val="Zápatí Char"/>
    <w:basedOn w:val="Standardnpsmoodstavce"/>
    <w:link w:val="Zpat"/>
    <w:uiPriority w:val="99"/>
    <w:rsid w:val="004B0FE7"/>
  </w:style>
  <w:style w:type="paragraph" w:styleId="Bezmezer">
    <w:name w:val="No Spacing"/>
    <w:uiPriority w:val="1"/>
    <w:qFormat/>
    <w:rsid w:val="00F551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224</Words>
  <Characters>1327</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Reditelna</cp:lastModifiedBy>
  <cp:revision>17</cp:revision>
  <dcterms:created xsi:type="dcterms:W3CDTF">2011-07-12T11:12:00Z</dcterms:created>
  <dcterms:modified xsi:type="dcterms:W3CDTF">2018-11-22T14:35:00Z</dcterms:modified>
</cp:coreProperties>
</file>